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2033B" w:rsidRDefault="00E60D8C">
      <w:pPr>
        <w:rPr>
          <w:b/>
          <w:highlight w:val="white"/>
        </w:rPr>
      </w:pPr>
      <w:r>
        <w:rPr>
          <w:b/>
          <w:highlight w:val="white"/>
        </w:rPr>
        <w:t>Orientation Details</w:t>
      </w:r>
    </w:p>
    <w:p w14:paraId="00000002" w14:textId="77777777" w:rsidR="0032033B" w:rsidRDefault="0032033B">
      <w:pPr>
        <w:rPr>
          <w:highlight w:val="white"/>
        </w:rPr>
      </w:pPr>
    </w:p>
    <w:p w14:paraId="00000003" w14:textId="77777777" w:rsidR="0032033B" w:rsidRDefault="00E60D8C">
      <w:pPr>
        <w:rPr>
          <w:b/>
          <w:highlight w:val="white"/>
        </w:rPr>
      </w:pPr>
      <w:r>
        <w:rPr>
          <w:b/>
          <w:highlight w:val="white"/>
        </w:rPr>
        <w:t>Doors</w:t>
      </w:r>
    </w:p>
    <w:p w14:paraId="00000004" w14:textId="7231C5C1" w:rsidR="0032033B" w:rsidRDefault="00E60D8C">
      <w:pPr>
        <w:rPr>
          <w:highlight w:val="white"/>
        </w:rPr>
      </w:pPr>
      <w:r>
        <w:rPr>
          <w:highlight w:val="white"/>
        </w:rPr>
        <w:t>* One key per set (no emergency exit). Test each key in business owner’s possession.</w:t>
      </w:r>
    </w:p>
    <w:p w14:paraId="00000005" w14:textId="77777777" w:rsidR="0032033B" w:rsidRDefault="00E60D8C">
      <w:pPr>
        <w:rPr>
          <w:highlight w:val="white"/>
        </w:rPr>
      </w:pPr>
      <w:r>
        <w:rPr>
          <w:highlight w:val="white"/>
        </w:rPr>
        <w:t xml:space="preserve">* You may lock yourself in when installing/deinstalling, </w:t>
      </w:r>
      <w:proofErr w:type="gramStart"/>
      <w:r>
        <w:rPr>
          <w:highlight w:val="white"/>
        </w:rPr>
        <w:t>don't</w:t>
      </w:r>
      <w:proofErr w:type="gramEnd"/>
      <w:r>
        <w:rPr>
          <w:highlight w:val="white"/>
        </w:rPr>
        <w:t xml:space="preserve"> lock the public inside.</w:t>
      </w:r>
    </w:p>
    <w:p w14:paraId="00000006" w14:textId="77777777" w:rsidR="0032033B" w:rsidRDefault="00E60D8C">
      <w:pPr>
        <w:rPr>
          <w:highlight w:val="white"/>
        </w:rPr>
      </w:pPr>
      <w:r>
        <w:rPr>
          <w:highlight w:val="white"/>
        </w:rPr>
        <w:t>* There are no door stoppers to keep the doors opened, but you are welcome to bring some!</w:t>
      </w:r>
    </w:p>
    <w:p w14:paraId="00000007" w14:textId="77777777" w:rsidR="0032033B" w:rsidRDefault="00E60D8C">
      <w:pPr>
        <w:rPr>
          <w:highlight w:val="white"/>
        </w:rPr>
      </w:pPr>
      <w:r>
        <w:rPr>
          <w:highlight w:val="white"/>
        </w:rPr>
        <w:t xml:space="preserve">* When leaving, always test door by tugging to make sure that </w:t>
      </w:r>
      <w:proofErr w:type="gramStart"/>
      <w:r>
        <w:rPr>
          <w:highlight w:val="white"/>
        </w:rPr>
        <w:t>it's</w:t>
      </w:r>
      <w:proofErr w:type="gramEnd"/>
      <w:r>
        <w:rPr>
          <w:highlight w:val="white"/>
        </w:rPr>
        <w:t xml:space="preserve"> locked.</w:t>
      </w:r>
    </w:p>
    <w:p w14:paraId="00000008" w14:textId="77777777" w:rsidR="0032033B" w:rsidRDefault="0032033B">
      <w:pPr>
        <w:rPr>
          <w:b/>
          <w:highlight w:val="white"/>
        </w:rPr>
      </w:pPr>
    </w:p>
    <w:p w14:paraId="00000009" w14:textId="77777777" w:rsidR="0032033B" w:rsidRDefault="00E60D8C">
      <w:pPr>
        <w:rPr>
          <w:b/>
          <w:highlight w:val="white"/>
        </w:rPr>
      </w:pPr>
      <w:r>
        <w:rPr>
          <w:b/>
          <w:highlight w:val="white"/>
        </w:rPr>
        <w:t>Windows &amp; Signage</w:t>
      </w:r>
    </w:p>
    <w:p w14:paraId="0000000A" w14:textId="77777777" w:rsidR="0032033B" w:rsidRDefault="00E60D8C">
      <w:pPr>
        <w:rPr>
          <w:highlight w:val="white"/>
        </w:rPr>
      </w:pPr>
      <w:r>
        <w:rPr>
          <w:highlight w:val="white"/>
        </w:rPr>
        <w:t xml:space="preserve">* Building Management and </w:t>
      </w:r>
      <w:proofErr w:type="spellStart"/>
      <w:r>
        <w:rPr>
          <w:highlight w:val="white"/>
        </w:rPr>
        <w:t>Chashama’s</w:t>
      </w:r>
      <w:proofErr w:type="spellEnd"/>
      <w:r>
        <w:rPr>
          <w:highlight w:val="white"/>
        </w:rPr>
        <w:t xml:space="preserve"> vinyl signage may not be removed or</w:t>
      </w:r>
      <w:r>
        <w:rPr>
          <w:highlight w:val="white"/>
        </w:rPr>
        <w:t xml:space="preserve"> covered. </w:t>
      </w:r>
    </w:p>
    <w:p w14:paraId="0000000B" w14:textId="77777777" w:rsidR="0032033B" w:rsidRDefault="00E60D8C">
      <w:pPr>
        <w:rPr>
          <w:highlight w:val="white"/>
        </w:rPr>
      </w:pPr>
      <w:r>
        <w:rPr>
          <w:highlight w:val="white"/>
        </w:rPr>
        <w:t>* Artists’ signage should be installed cleanly and include open hours.</w:t>
      </w:r>
    </w:p>
    <w:p w14:paraId="0000000C" w14:textId="77777777" w:rsidR="0032033B" w:rsidRDefault="00E60D8C">
      <w:pPr>
        <w:rPr>
          <w:highlight w:val="white"/>
        </w:rPr>
      </w:pPr>
      <w:r>
        <w:rPr>
          <w:highlight w:val="white"/>
        </w:rPr>
        <w:t xml:space="preserve">* Please confirm signage and placement plans with Chashama before installing. </w:t>
      </w:r>
    </w:p>
    <w:p w14:paraId="0000000D" w14:textId="77777777" w:rsidR="0032033B" w:rsidRDefault="0032033B">
      <w:pPr>
        <w:rPr>
          <w:highlight w:val="white"/>
        </w:rPr>
      </w:pPr>
    </w:p>
    <w:p w14:paraId="0000000E" w14:textId="77777777" w:rsidR="0032033B" w:rsidRDefault="00E60D8C">
      <w:pPr>
        <w:rPr>
          <w:b/>
          <w:highlight w:val="white"/>
        </w:rPr>
      </w:pPr>
      <w:r>
        <w:rPr>
          <w:b/>
          <w:highlight w:val="white"/>
        </w:rPr>
        <w:t>Walls, Ceiling &amp; Floor</w:t>
      </w:r>
    </w:p>
    <w:p w14:paraId="0000000F" w14:textId="77777777" w:rsidR="0032033B" w:rsidRDefault="00E60D8C">
      <w:pPr>
        <w:rPr>
          <w:highlight w:val="white"/>
        </w:rPr>
      </w:pPr>
      <w:r>
        <w:rPr>
          <w:highlight w:val="white"/>
        </w:rPr>
        <w:t>* Install: 3/8" holes maximum for nails, screws, etc. Larger holes will</w:t>
      </w:r>
      <w:r>
        <w:rPr>
          <w:highlight w:val="white"/>
        </w:rPr>
        <w:t xml:space="preserve"> incur a fine from the security deposit. </w:t>
      </w:r>
    </w:p>
    <w:p w14:paraId="00000010" w14:textId="77777777" w:rsidR="0032033B" w:rsidRDefault="00E60D8C">
      <w:pPr>
        <w:rPr>
          <w:highlight w:val="white"/>
        </w:rPr>
      </w:pPr>
      <w:r>
        <w:rPr>
          <w:highlight w:val="white"/>
        </w:rPr>
        <w:t>* Any build out of walls must be approved, in advance, by the Operations team.</w:t>
      </w:r>
    </w:p>
    <w:p w14:paraId="00000011" w14:textId="77777777" w:rsidR="0032033B" w:rsidRDefault="00E60D8C">
      <w:pPr>
        <w:rPr>
          <w:highlight w:val="white"/>
        </w:rPr>
      </w:pPr>
      <w:r>
        <w:rPr>
          <w:highlight w:val="white"/>
        </w:rPr>
        <w:t>* Use ONLY command strips or other low-adhesive material on cinder block wall</w:t>
      </w:r>
    </w:p>
    <w:p w14:paraId="00000012" w14:textId="77777777" w:rsidR="0032033B" w:rsidRDefault="00E60D8C">
      <w:pPr>
        <w:rPr>
          <w:highlight w:val="white"/>
        </w:rPr>
      </w:pPr>
      <w:r>
        <w:rPr>
          <w:highlight w:val="white"/>
        </w:rPr>
        <w:t xml:space="preserve">* If there are pre-existing holes, materials may be hung </w:t>
      </w:r>
      <w:r>
        <w:rPr>
          <w:highlight w:val="white"/>
        </w:rPr>
        <w:t>from these holes only.</w:t>
      </w:r>
    </w:p>
    <w:p w14:paraId="00000013" w14:textId="77777777" w:rsidR="0032033B" w:rsidRDefault="00E60D8C">
      <w:pPr>
        <w:rPr>
          <w:highlight w:val="white"/>
        </w:rPr>
      </w:pPr>
      <w:r>
        <w:rPr>
          <w:highlight w:val="white"/>
        </w:rPr>
        <w:t>* Materials may be hung between walls or from ceiling, but not from any pipes or ducts.</w:t>
      </w:r>
    </w:p>
    <w:p w14:paraId="00000014" w14:textId="77777777" w:rsidR="0032033B" w:rsidRDefault="00E60D8C">
      <w:pPr>
        <w:rPr>
          <w:highlight w:val="white"/>
        </w:rPr>
      </w:pPr>
      <w:r>
        <w:rPr>
          <w:highlight w:val="white"/>
        </w:rPr>
        <w:t xml:space="preserve">* Whenever </w:t>
      </w:r>
      <w:proofErr w:type="gramStart"/>
      <w:r>
        <w:rPr>
          <w:highlight w:val="white"/>
        </w:rPr>
        <w:t>painting:</w:t>
      </w:r>
      <w:proofErr w:type="gramEnd"/>
      <w:r>
        <w:rPr>
          <w:highlight w:val="white"/>
        </w:rPr>
        <w:t xml:space="preserve"> tape off non-painted elements and use the tarp to protect floors.</w:t>
      </w:r>
    </w:p>
    <w:p w14:paraId="00000015" w14:textId="77777777" w:rsidR="0032033B" w:rsidRDefault="0032033B">
      <w:pPr>
        <w:rPr>
          <w:highlight w:val="white"/>
        </w:rPr>
      </w:pPr>
    </w:p>
    <w:p w14:paraId="00000016" w14:textId="77777777" w:rsidR="0032033B" w:rsidRDefault="00E60D8C">
      <w:pPr>
        <w:rPr>
          <w:b/>
          <w:highlight w:val="white"/>
        </w:rPr>
      </w:pPr>
      <w:r>
        <w:rPr>
          <w:b/>
          <w:highlight w:val="white"/>
        </w:rPr>
        <w:t>Bathroom/Water Access</w:t>
      </w:r>
    </w:p>
    <w:p w14:paraId="00000017" w14:textId="77777777" w:rsidR="0032033B" w:rsidRDefault="00E60D8C">
      <w:pPr>
        <w:rPr>
          <w:highlight w:val="white"/>
        </w:rPr>
      </w:pPr>
      <w:r>
        <w:rPr>
          <w:highlight w:val="white"/>
        </w:rPr>
        <w:t xml:space="preserve">* Not a public restroom; can grant </w:t>
      </w:r>
      <w:r>
        <w:rPr>
          <w:highlight w:val="white"/>
        </w:rPr>
        <w:t xml:space="preserve">public use at own discretion. </w:t>
      </w:r>
    </w:p>
    <w:p w14:paraId="00000018" w14:textId="77777777" w:rsidR="0032033B" w:rsidRDefault="00E60D8C">
      <w:pPr>
        <w:rPr>
          <w:highlight w:val="white"/>
        </w:rPr>
      </w:pPr>
      <w:r>
        <w:rPr>
          <w:highlight w:val="white"/>
        </w:rPr>
        <w:t>* Chashama does not provide cleaning services during run of exhibition.</w:t>
      </w:r>
    </w:p>
    <w:p w14:paraId="00000019" w14:textId="77777777" w:rsidR="0032033B" w:rsidRDefault="0032033B">
      <w:pPr>
        <w:rPr>
          <w:b/>
          <w:highlight w:val="white"/>
        </w:rPr>
      </w:pPr>
    </w:p>
    <w:p w14:paraId="0000001A" w14:textId="77777777" w:rsidR="0032033B" w:rsidRDefault="00E60D8C">
      <w:pPr>
        <w:rPr>
          <w:b/>
          <w:highlight w:val="white"/>
        </w:rPr>
      </w:pPr>
      <w:r>
        <w:rPr>
          <w:b/>
          <w:highlight w:val="white"/>
        </w:rPr>
        <w:t>Lighting/Audio</w:t>
      </w:r>
    </w:p>
    <w:p w14:paraId="0000001B" w14:textId="77777777" w:rsidR="0032033B" w:rsidRDefault="00E60D8C">
      <w:pPr>
        <w:rPr>
          <w:highlight w:val="white"/>
        </w:rPr>
      </w:pPr>
      <w:r>
        <w:rPr>
          <w:highlight w:val="white"/>
        </w:rPr>
        <w:t>*  ____</w:t>
      </w:r>
      <w:proofErr w:type="gramStart"/>
      <w:r>
        <w:rPr>
          <w:highlight w:val="white"/>
        </w:rPr>
        <w:t>_[</w:t>
      </w:r>
      <w:proofErr w:type="gramEnd"/>
      <w:r>
        <w:rPr>
          <w:highlight w:val="white"/>
        </w:rPr>
        <w:t>indicate location of switches]</w:t>
      </w:r>
    </w:p>
    <w:p w14:paraId="0000001C" w14:textId="77777777" w:rsidR="0032033B" w:rsidRDefault="00E60D8C">
      <w:pPr>
        <w:rPr>
          <w:highlight w:val="white"/>
        </w:rPr>
      </w:pPr>
      <w:r>
        <w:rPr>
          <w:highlight w:val="white"/>
        </w:rPr>
        <w:t>* After the work is installed, leave lights on during exhibit 24/7.</w:t>
      </w:r>
    </w:p>
    <w:p w14:paraId="0000001D" w14:textId="77777777" w:rsidR="0032033B" w:rsidRDefault="00E60D8C">
      <w:pPr>
        <w:rPr>
          <w:highlight w:val="white"/>
        </w:rPr>
      </w:pPr>
      <w:r>
        <w:rPr>
          <w:highlight w:val="white"/>
        </w:rPr>
        <w:t>* Sound may not be audible 10</w:t>
      </w:r>
      <w:r>
        <w:rPr>
          <w:highlight w:val="white"/>
        </w:rPr>
        <w:t>' beyond open door, nor can subwoofers be used at any time.</w:t>
      </w:r>
    </w:p>
    <w:p w14:paraId="0000001E" w14:textId="77777777" w:rsidR="0032033B" w:rsidRDefault="0032033B">
      <w:pPr>
        <w:rPr>
          <w:b/>
          <w:highlight w:val="white"/>
        </w:rPr>
      </w:pPr>
    </w:p>
    <w:p w14:paraId="0000001F" w14:textId="77777777" w:rsidR="0032033B" w:rsidRDefault="00E60D8C">
      <w:pPr>
        <w:rPr>
          <w:b/>
          <w:highlight w:val="white"/>
        </w:rPr>
      </w:pPr>
      <w:r>
        <w:rPr>
          <w:b/>
          <w:highlight w:val="white"/>
        </w:rPr>
        <w:t>HVAC &amp; Thermostat</w:t>
      </w:r>
    </w:p>
    <w:p w14:paraId="00000020" w14:textId="77777777" w:rsidR="0032033B" w:rsidRDefault="00E60D8C">
      <w:pPr>
        <w:rPr>
          <w:highlight w:val="white"/>
        </w:rPr>
      </w:pPr>
      <w:r>
        <w:rPr>
          <w:highlight w:val="white"/>
        </w:rPr>
        <w:t>* A space heater has been provided for cold days.</w:t>
      </w:r>
    </w:p>
    <w:p w14:paraId="00000021" w14:textId="77777777" w:rsidR="0032033B" w:rsidRDefault="0032033B">
      <w:pPr>
        <w:rPr>
          <w:highlight w:val="white"/>
        </w:rPr>
      </w:pPr>
    </w:p>
    <w:p w14:paraId="00000022" w14:textId="77777777" w:rsidR="0032033B" w:rsidRDefault="00E60D8C">
      <w:pPr>
        <w:rPr>
          <w:b/>
          <w:highlight w:val="white"/>
        </w:rPr>
      </w:pPr>
      <w:r>
        <w:rPr>
          <w:b/>
          <w:highlight w:val="white"/>
        </w:rPr>
        <w:t>Garbage Procedures</w:t>
      </w:r>
    </w:p>
    <w:p w14:paraId="00000023" w14:textId="77777777" w:rsidR="0032033B" w:rsidRDefault="00E60D8C">
      <w:pPr>
        <w:rPr>
          <w:highlight w:val="white"/>
        </w:rPr>
      </w:pPr>
      <w:r>
        <w:rPr>
          <w:highlight w:val="white"/>
        </w:rPr>
        <w:t xml:space="preserve">* ALL FOOD AND WET TRASH SHOULD BE TAKEN OUT OF THE PREMISES AND THROWN AWAY IN PUBLIC TRASH CANS EACH DAY </w:t>
      </w:r>
    </w:p>
    <w:p w14:paraId="00000024" w14:textId="77777777" w:rsidR="0032033B" w:rsidRDefault="00E60D8C">
      <w:pPr>
        <w:rPr>
          <w:highlight w:val="white"/>
        </w:rPr>
      </w:pPr>
      <w:r>
        <w:rPr>
          <w:highlight w:val="white"/>
        </w:rPr>
        <w:t>* Non-perishable garbage and recyclables may be bagged and stored in the closet, then disposed of in public cans.</w:t>
      </w:r>
    </w:p>
    <w:p w14:paraId="00000025" w14:textId="77777777" w:rsidR="0032033B" w:rsidRDefault="0032033B">
      <w:pPr>
        <w:rPr>
          <w:highlight w:val="white"/>
        </w:rPr>
      </w:pPr>
    </w:p>
    <w:p w14:paraId="00000026" w14:textId="77777777" w:rsidR="0032033B" w:rsidRDefault="00E60D8C">
      <w:pPr>
        <w:rPr>
          <w:b/>
          <w:highlight w:val="white"/>
        </w:rPr>
      </w:pPr>
      <w:r>
        <w:rPr>
          <w:b/>
          <w:highlight w:val="white"/>
        </w:rPr>
        <w:t xml:space="preserve">Scheduling Garbage Pick-up - $25 </w:t>
      </w:r>
      <w:r>
        <w:rPr>
          <w:b/>
          <w:highlight w:val="white"/>
        </w:rPr>
        <w:t>hauling fee, plus $6 per bag will apply</w:t>
      </w:r>
    </w:p>
    <w:p w14:paraId="00000027" w14:textId="77777777" w:rsidR="0032033B" w:rsidRDefault="00E60D8C">
      <w:pPr>
        <w:rPr>
          <w:b/>
          <w:highlight w:val="white"/>
        </w:rPr>
      </w:pPr>
      <w:r>
        <w:rPr>
          <w:highlight w:val="white"/>
        </w:rPr>
        <w:t xml:space="preserve">For further information, contact programs@chashama.org. Must be scheduled three </w:t>
      </w:r>
      <w:proofErr w:type="gramStart"/>
      <w:r>
        <w:rPr>
          <w:highlight w:val="white"/>
        </w:rPr>
        <w:t>week days</w:t>
      </w:r>
      <w:proofErr w:type="gramEnd"/>
      <w:r>
        <w:rPr>
          <w:highlight w:val="white"/>
        </w:rPr>
        <w:t xml:space="preserve"> in advance of pickup.</w:t>
      </w:r>
      <w:r>
        <w:rPr>
          <w:b/>
          <w:highlight w:val="white"/>
        </w:rPr>
        <w:tab/>
      </w:r>
    </w:p>
    <w:p w14:paraId="00000028" w14:textId="77777777" w:rsidR="0032033B" w:rsidRDefault="0032033B">
      <w:pPr>
        <w:rPr>
          <w:b/>
          <w:highlight w:val="white"/>
        </w:rPr>
      </w:pPr>
    </w:p>
    <w:tbl>
      <w:tblPr>
        <w:tblStyle w:val="a"/>
        <w:tblW w:w="11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1500"/>
        <w:gridCol w:w="1365"/>
        <w:gridCol w:w="1440"/>
        <w:gridCol w:w="1440"/>
        <w:gridCol w:w="1440"/>
        <w:gridCol w:w="1440"/>
      </w:tblGrid>
      <w:tr w:rsidR="0032033B" w14:paraId="17C48836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32033B" w:rsidRDefault="00E60D8C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Leave Lights on 24/7?</w:t>
            </w:r>
          </w:p>
          <w:p w14:paraId="0000002A" w14:textId="77777777" w:rsidR="0032033B" w:rsidRDefault="00E60D8C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Signage? **Do not remove Chashama or realtor signage</w:t>
            </w:r>
            <w:r>
              <w:rPr>
                <w:b/>
                <w:highlight w:val="white"/>
              </w:rPr>
              <w:tab/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32033B" w:rsidRDefault="00E60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Deposit Received?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32033B" w:rsidRDefault="00E60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Doors? K</w:t>
            </w:r>
            <w:r>
              <w:rPr>
                <w:b/>
                <w:highlight w:val="white"/>
              </w:rPr>
              <w:t>eys? Automatic Lock?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32033B" w:rsidRDefault="00E60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Trash?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32033B" w:rsidRDefault="00E60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proofErr w:type="spellStart"/>
            <w:r>
              <w:rPr>
                <w:b/>
                <w:highlight w:val="white"/>
              </w:rPr>
              <w:t>Wifi</w:t>
            </w:r>
            <w:proofErr w:type="spellEnd"/>
            <w:r>
              <w:rPr>
                <w:b/>
                <w:highlight w:val="white"/>
              </w:rPr>
              <w:t>?</w:t>
            </w:r>
          </w:p>
          <w:p w14:paraId="0000002F" w14:textId="77777777" w:rsidR="0032033B" w:rsidRDefault="00E60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Door Codes?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32033B" w:rsidRDefault="00E60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Turnover Kit?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32033B" w:rsidRDefault="00E60D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Bathroom Policy?</w:t>
            </w:r>
          </w:p>
        </w:tc>
      </w:tr>
      <w:tr w:rsidR="0032033B" w14:paraId="69AA34AB" w14:textId="77777777">
        <w:tc>
          <w:tcPr>
            <w:tcW w:w="2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32033B" w:rsidRDefault="0032033B">
            <w:pPr>
              <w:rPr>
                <w:highlight w:val="white"/>
              </w:rPr>
            </w:pP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32033B" w:rsidRDefault="00320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32033B" w:rsidRDefault="00320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32033B" w:rsidRDefault="00320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32033B" w:rsidRDefault="00320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32033B" w:rsidRDefault="00320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32033B" w:rsidRDefault="00320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highlight w:val="white"/>
              </w:rPr>
            </w:pPr>
          </w:p>
        </w:tc>
      </w:tr>
    </w:tbl>
    <w:p w14:paraId="00000039" w14:textId="77777777" w:rsidR="0032033B" w:rsidRDefault="0032033B">
      <w:pPr>
        <w:rPr>
          <w:sz w:val="24"/>
          <w:szCs w:val="24"/>
          <w:highlight w:val="white"/>
        </w:rPr>
      </w:pPr>
    </w:p>
    <w:sectPr w:rsidR="0032033B">
      <w:pgSz w:w="12240" w:h="15840"/>
      <w:pgMar w:top="270" w:right="270" w:bottom="0" w:left="4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33B"/>
    <w:rsid w:val="0032033B"/>
    <w:rsid w:val="00E6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CB61F"/>
  <w15:docId w15:val="{EA90D205-155B-4D07-845D-B485A6367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5da10573-a061-48c2-ae9e-cf723a39b2b5">FY21</FiscalYear>
    <TaxKeywordTaxHTField xmlns="9fab56c6-f6a1-4164-9742-f6f15650787e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Orientation</TermName>
          <TermId xmlns="http://schemas.microsoft.com/office/infopath/2007/PartnerControls">0f960e67-fcfa-416a-a844-17e7986a4982</TermId>
        </TermInfo>
        <TermInfo xmlns="http://schemas.microsoft.com/office/infopath/2007/PartnerControls">
          <TermName xmlns="http://schemas.microsoft.com/office/infopath/2007/PartnerControls">Checklist</TermName>
          <TermId xmlns="http://schemas.microsoft.com/office/infopath/2007/PartnerControls">1b0b1767-29aa-479d-a8b4-a0ca5548e9f6</TermId>
        </TermInfo>
      </Terms>
    </TaxKeywordTaxHTField>
    <TaxCatchAll xmlns="9fab56c6-f6a1-4164-9742-f6f15650787e">
      <Value>103</Value>
      <Value>400</Value>
    </TaxCatchAll>
    <dytt xmlns="5da10573-a061-48c2-ae9e-cf723a39b2b5" xsi:nil="true"/>
    <Contacts xmlns="5da10573-a061-48c2-ae9e-cf723a39b2b5" xsi:nil="true"/>
    <Program xmlns="5da10573-a061-48c2-ae9e-cf723a39b2b5">Admin</Program>
    <Project xmlns="5da10573-a061-48c2-ae9e-cf723a39b2b5">Orientation Checklists</Proj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A8CAF60BF9F48BB55499E83709338" ma:contentTypeVersion="23" ma:contentTypeDescription="Create a new document." ma:contentTypeScope="" ma:versionID="998ff35ac71a54670dc07d689550eb41">
  <xsd:schema xmlns:xsd="http://www.w3.org/2001/XMLSchema" xmlns:xs="http://www.w3.org/2001/XMLSchema" xmlns:p="http://schemas.microsoft.com/office/2006/metadata/properties" xmlns:ns2="5da10573-a061-48c2-ae9e-cf723a39b2b5" xmlns:ns3="9fab56c6-f6a1-4164-9742-f6f15650787e" targetNamespace="http://schemas.microsoft.com/office/2006/metadata/properties" ma:root="true" ma:fieldsID="52344c14edd494f0e84fb8b788b7948c" ns2:_="" ns3:_="">
    <xsd:import namespace="5da10573-a061-48c2-ae9e-cf723a39b2b5"/>
    <xsd:import namespace="9fab56c6-f6a1-4164-9742-f6f15650787e"/>
    <xsd:element name="properties">
      <xsd:complexType>
        <xsd:sequence>
          <xsd:element name="documentManagement">
            <xsd:complexType>
              <xsd:all>
                <xsd:element ref="ns2:Fiscal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Contacts" minOccurs="0"/>
                <xsd:element ref="ns2:dytt" minOccurs="0"/>
                <xsd:element ref="ns2:Program" minOccurs="0"/>
                <xsd:element ref="ns2: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10573-a061-48c2-ae9e-cf723a39b2b5" elementFormDefault="qualified">
    <xsd:import namespace="http://schemas.microsoft.com/office/2006/documentManagement/types"/>
    <xsd:import namespace="http://schemas.microsoft.com/office/infopath/2007/PartnerControls"/>
    <xsd:element name="FiscalYear" ma:index="2" nillable="true" ma:displayName="Fiscal Year" ma:format="Dropdown" ma:internalName="FiscalYear">
      <xsd:simpleType>
        <xsd:restriction base="dms:Choice">
          <xsd:enumeration value="FY20"/>
          <xsd:enumeration value="FY21"/>
          <xsd:enumeration value="FY22"/>
          <xsd:enumeration value="FY19"/>
          <xsd:enumeration value="FY18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Contacts" ma:index="24" nillable="true" ma:displayName="Description" ma:format="Dropdown" ma:internalName="Contacts">
      <xsd:simpleType>
        <xsd:restriction base="dms:Choice">
          <xsd:enumeration value="Contacts"/>
          <xsd:enumeration value="Programming"/>
          <xsd:enumeration value="Venues"/>
        </xsd:restriction>
      </xsd:simpleType>
    </xsd:element>
    <xsd:element name="dytt" ma:index="25" nillable="true" ma:displayName="Text" ma:internalName="dytt">
      <xsd:simpleType>
        <xsd:restriction base="dms:Text"/>
      </xsd:simpleType>
    </xsd:element>
    <xsd:element name="Program" ma:index="26" nillable="true" ma:displayName="Program" ma:format="Dropdown" ma:internalName="Program">
      <xsd:simpleType>
        <xsd:restriction base="dms:Choice">
          <xsd:enumeration value="S2P"/>
          <xsd:enumeration value="S2Cr"/>
          <xsd:enumeration value="S2Cn"/>
          <xsd:enumeration value="SBS"/>
          <xsd:enumeration value="205"/>
          <xsd:enumeration value="Lobbies"/>
          <xsd:enumeration value="Admin"/>
          <xsd:enumeration value="ChaNorth"/>
        </xsd:restriction>
      </xsd:simpleType>
    </xsd:element>
    <xsd:element name="Project" ma:index="27" nillable="true" ma:displayName="Project" ma:format="Dropdown" ma:internalName="Project">
      <xsd:simpleType>
        <xsd:union memberTypes="dms:Text">
          <xsd:simpleType>
            <xsd:restriction base="dms:Choice">
              <xsd:enumeration value="Interns"/>
              <xsd:enumeration value="Grants Numbers"/>
              <xsd:enumeration value="Collection"/>
              <xsd:enumeration value="BAT Parking Passes"/>
              <xsd:enumeration value="Reference"/>
              <xsd:enumeration value="Artist Forms"/>
              <xsd:enumeration value="Contractors"/>
              <xsd:enumeration value="Orientation Checklists"/>
              <xsd:enumeration value="Boilerplate"/>
              <xsd:enumeration value="Covid"/>
              <xsd:enumeration value="Record-Keeping"/>
              <xsd:enumeration value="Survey Responses"/>
              <xsd:enumeration value="Greg Stuff"/>
              <xsd:enumeration value="Anita's Way"/>
              <xsd:enumeration value="Internal Referenc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ab56c6-f6a1-4164-9742-f6f15650787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ma:taxonomy="true" ma:internalName="TaxKeywordTaxHTField" ma:taxonomyFieldName="TaxKeyword" ma:displayName="Enterprise Keywords" ma:fieldId="{23f27201-bee3-471e-b2e7-b64fd8b7ca38}" ma:taxonomyMulti="true" ma:sspId="1ed67e17-c44b-4a2c-ba47-29d64cb69b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47505314-0e52-4dd0-b2f8-c0f4af88a40d}" ma:internalName="TaxCatchAll" ma:showField="CatchAllData" ma:web="9fab56c6-f6a1-4164-9742-f6f1565078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D1B179-49C8-414E-9AA6-43100C57AC02}">
  <ds:schemaRefs>
    <ds:schemaRef ds:uri="http://schemas.microsoft.com/office/2006/metadata/properties"/>
    <ds:schemaRef ds:uri="http://schemas.microsoft.com/office/infopath/2007/PartnerControls"/>
    <ds:schemaRef ds:uri="5da10573-a061-48c2-ae9e-cf723a39b2b5"/>
    <ds:schemaRef ds:uri="9fab56c6-f6a1-4164-9742-f6f15650787e"/>
  </ds:schemaRefs>
</ds:datastoreItem>
</file>

<file path=customXml/itemProps2.xml><?xml version="1.0" encoding="utf-8"?>
<ds:datastoreItem xmlns:ds="http://schemas.openxmlformats.org/officeDocument/2006/customXml" ds:itemID="{BAB93A9B-67C2-45C7-8F55-A9EDE17B33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E89AB-8C7D-4D0F-BEA4-1C82AA199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10573-a061-48c2-ae9e-cf723a39b2b5"/>
    <ds:schemaRef ds:uri="9fab56c6-f6a1-4164-9742-f6f1565078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OrientationChecklist</dc:title>
  <dc:creator>Enrique  Valencia</dc:creator>
  <cp:keywords>Checklist; Orientation</cp:keywords>
  <cp:lastModifiedBy>Enrique Valencia</cp:lastModifiedBy>
  <cp:revision>2</cp:revision>
  <dcterms:created xsi:type="dcterms:W3CDTF">2021-06-28T16:39:00Z</dcterms:created>
  <dcterms:modified xsi:type="dcterms:W3CDTF">2021-06-28T16:39:00Z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0x0101000D1A8CAF60BF9F48BB55499E83709338</vt:lpwstr>
  </property>
  <property fmtid="{D5CDD505-2E9C-101B-9397-08002B2CF9AE}" pid="3" name="TaxKeyword">
    <vt:lpwstr>400;#Orientation|0f960e67-fcfa-416a-a844-17e7986a4982;#103;#Checklist|1b0b1767-29aa-479d-a8b4-a0ca5548e9f6</vt:lpwstr>
  </property>
</Properties>
</file>